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/>
        </w:rPr>
      </w:pP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华文中宋" w:cs="Times New Roman"/>
          <w:color w:val="auto"/>
          <w:sz w:val="40"/>
          <w:szCs w:val="40"/>
        </w:rPr>
        <w:t>“同上一节国防教育思政课”线上公益</w:t>
      </w: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华文中宋" w:cs="Times New Roman"/>
          <w:color w:val="auto"/>
          <w:sz w:val="40"/>
          <w:szCs w:val="40"/>
        </w:rPr>
        <w:t>讲座报名表</w:t>
      </w:r>
    </w:p>
    <w:p>
      <w:pPr>
        <w:pStyle w:val="2"/>
        <w:widowControl w:val="0"/>
        <w:spacing w:line="600" w:lineRule="atLeast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403"/>
        <w:gridCol w:w="330"/>
        <w:gridCol w:w="203"/>
        <w:gridCol w:w="607"/>
        <w:gridCol w:w="1095"/>
        <w:gridCol w:w="1005"/>
        <w:gridCol w:w="77"/>
        <w:gridCol w:w="43"/>
        <w:gridCol w:w="795"/>
        <w:gridCol w:w="865"/>
        <w:gridCol w:w="750"/>
        <w:gridCol w:w="78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7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单位名称（盖章）</w:t>
            </w:r>
          </w:p>
        </w:tc>
        <w:tc>
          <w:tcPr>
            <w:tcW w:w="658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联系人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职务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联系电话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微信号码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6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6"/>
                <w:szCs w:val="26"/>
              </w:rPr>
              <w:t>报名教师信息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性别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所在院系/部门</w:t>
            </w: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职称/职务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9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0" w:type="dxa"/>
            <w:gridSpan w:val="1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6"/>
                <w:szCs w:val="26"/>
              </w:rPr>
              <w:t>报名学生信息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中技人数</w:t>
            </w:r>
          </w:p>
        </w:tc>
        <w:tc>
          <w:tcPr>
            <w:tcW w:w="27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高技人数</w:t>
            </w:r>
          </w:p>
        </w:tc>
        <w:tc>
          <w:tcPr>
            <w:tcW w:w="27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6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报名批次</w:t>
            </w:r>
          </w:p>
        </w:tc>
        <w:tc>
          <w:tcPr>
            <w:tcW w:w="7196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口第一批：2024年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日上午9:15-10:00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口第二批：2024年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日下午15:45-16:30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公益讲座内容及主题建议</w:t>
            </w:r>
          </w:p>
        </w:tc>
        <w:tc>
          <w:tcPr>
            <w:tcW w:w="7196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</w:pPr>
    </w:p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  <w:t>备注：1.此表可复制、添加；</w:t>
      </w:r>
    </w:p>
    <w:p>
      <w:pPr>
        <w:widowControl/>
        <w:spacing w:line="400" w:lineRule="exact"/>
        <w:ind w:firstLine="708" w:firstLineChars="3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  <w:t>2.参加学习教师的《继续教育证明》姓名以此表为准，请准确填写；</w:t>
      </w:r>
    </w:p>
    <w:p>
      <w:pPr>
        <w:widowControl/>
        <w:spacing w:line="400" w:lineRule="exact"/>
        <w:ind w:firstLine="708" w:firstLineChars="3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  <w:t>3.请认真填写公益讲座内容及主题建议，后续将选取合适主题开展公益讲座；</w:t>
      </w:r>
    </w:p>
    <w:p>
      <w:pPr>
        <w:widowControl/>
        <w:spacing w:line="400" w:lineRule="exact"/>
        <w:ind w:firstLine="708" w:firstLineChars="30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  <w:t>4.请于2024年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  <w:t>日前将报名表发送至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"mailto:指定邮箱：gdjgzx1223@163.com%20"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  <w:t xml:space="preserve">指定邮箱：gdjgzx1223@163.com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24"/>
        </w:rPr>
        <w:t>，联系人：王秋桥 18819850954（微信同号）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2098" w:right="1474" w:bottom="1984" w:left="1587" w:header="1304" w:footer="1417" w:gutter="0"/>
      <w:pgNumType w:fmt="decimal" w:start="4"/>
      <w:cols w:space="720" w:num="1"/>
      <w:titlePg/>
      <w:rtlGutter w:val="0"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kkuratProRegular">
    <w:altName w:val="Segoe Print"/>
    <w:panose1 w:val="00000000000000000000"/>
    <w:charset w:val="00"/>
    <w:family w:val="modern"/>
    <w:pitch w:val="default"/>
    <w:sig w:usb0="00000000" w:usb1="00000000" w:usb2="00000000" w:usb3="00000000" w:csb0="0000000B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rFonts w:hint="eastAsia" w:eastAsia="仿宋_GB2312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rFonts w:hint="eastAsia" w:eastAsia="仿宋_GB2312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A022C"/>
    <w:rsid w:val="769A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kkuratProRegular" w:hAnsi="AkkuratProRegular" w:eastAsia="Calibri" w:cs="AkkuratProRegular"/>
      <w:color w:val="000000"/>
      <w:sz w:val="24"/>
      <w:szCs w:val="24"/>
      <w:lang w:val="en-GB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2024-06-17T02:14:00Z</dcterms:created>
  <dc:creator>liruoli</dc:creator>
  <cp:lastModifiedBy>liruoli</cp:lastModifiedBy>
  <dcterms:modified xsi:type="dcterms:W3CDTF">2024-06-17T02:14:38Z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