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ind w:firstLine="0" w:firstLineChars="0"/>
        <w:jc w:val="both"/>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auto"/>
        <w:rPr>
          <w:rFonts w:hint="default" w:ascii="Times New Roman" w:hAnsi="Times New Roman" w:eastAsia="仿宋_GB2312"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第二届广东省技工院校科技发明与创新大赛</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评审方案</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6" w:firstLineChars="202"/>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评审指导思想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napToGrid w:val="0"/>
          <w:kern w:val="0"/>
          <w:sz w:val="32"/>
          <w:szCs w:val="32"/>
        </w:rPr>
        <w:t>坚持公平、公正、公开，坚持评价标准科学、评审程序严谨、评审结果量化，择优选取。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评审实行回避制度和保密制度。评审委员不参与涉及本人或所在单位作品的评价工作。最终评审结果发布前，所有参与评审工作的人员均不得以任何形式向除大赛评审委员会以外的任何人泄漏评审情况和结果。参赛作品申报方不得有影响评审公正性的违规违纪行为，如有此行为，将取消评审资格。</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0"/>
        <w:jc w:val="both"/>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二、评委组成</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rPr>
        <w:t>评审委员会由高等院校、科研院所、技工院校、企业相关专家组成。评委人选由省人社厅技工教育管理处、省职业技术教研室、省职业培训和技工教育协会、广东省老科学技术工作者协会从专家库中推荐，经组委会遴选确定。评审按项目类别分三个评审组开展初赛和决赛两轮评审工作，每组5名成员，每组设评审组长1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z w:val="32"/>
          <w:szCs w:val="32"/>
        </w:rPr>
        <w:t>三、评审程序</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1.初评。按项目类别分组，通过线上平台进行评审。各评委按照评价标准赋分，从高分到低分筛选出入围决赛作品。</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现场决赛。评委按照参赛项目分类进行现场评审。现场安排视频直播，允许现场观摩。评审环节包括：（1）项目陈述：项目主创人员现场做项目介绍和实际操作展示（3-5分钟）；（2）评审答辩：听取专家提问并回答（2分钟）。评审专家经现场评分、合议，于比赛结束当天公布决赛成绩。根据评分汇总结果，选出拟获一、二、三等奖及优胜奖作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四、计分方式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评审采用百分制，按照评审标准确定的维度评审；另设加分项，鼓励院校积极开展校企合作和成果转化。各组评委评分相加后得作品平均分，依据平均分由高到低排序，如有同分或者异议，由评审组二次评议后确定。</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3"/>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评价维度及权重（见下表）</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3520" w:firstLineChars="1100"/>
        <w:textAlignment w:val="auto"/>
        <w:rPr>
          <w:rFonts w:ascii="黑体" w:hAnsi="黑体" w:eastAsia="黑体" w:cs="黑体"/>
          <w:bCs/>
          <w:sz w:val="32"/>
          <w:szCs w:val="32"/>
        </w:rPr>
      </w:pPr>
    </w:p>
    <w:p>
      <w:pPr>
        <w:pStyle w:val="4"/>
        <w:spacing w:after="156" w:afterLines="50" w:line="580" w:lineRule="exact"/>
        <w:ind w:left="0" w:leftChars="0" w:firstLine="0" w:firstLineChars="0"/>
        <w:jc w:val="center"/>
        <w:rPr>
          <w:rFonts w:ascii="Times New Roman" w:hAnsi="Times New Roman" w:eastAsia="黑体"/>
          <w:bCs/>
          <w:sz w:val="32"/>
          <w:szCs w:val="32"/>
        </w:rPr>
      </w:pPr>
      <w:r>
        <w:rPr>
          <w:rFonts w:ascii="Times New Roman" w:hAnsi="Times New Roman" w:eastAsia="黑体"/>
          <w:bCs/>
          <w:sz w:val="32"/>
          <w:szCs w:val="32"/>
        </w:rPr>
        <w:t>科技创新类</w:t>
      </w:r>
    </w:p>
    <w:tbl>
      <w:tblPr>
        <w:tblStyle w:val="6"/>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518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blHeader/>
        </w:trPr>
        <w:tc>
          <w:tcPr>
            <w:tcW w:w="23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评审维度及权重</w:t>
            </w: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评审内容</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创新性</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（30分）</w:t>
            </w: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具有机理独特，或工艺独特，或结构独特，或功能独特</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创新性好，如获发明专利授权等知识产权</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u w:val="single"/>
              </w:rPr>
            </w:pPr>
            <w:r>
              <w:rPr>
                <w:rFonts w:hint="default" w:ascii="Times New Roman" w:hAnsi="Times New Roman" w:cs="Times New Roman"/>
                <w:b w:val="0"/>
                <w:bCs w:val="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开发难度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（20分）</w:t>
            </w: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（1）技术难度</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（2）研究周期</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kern w:val="0"/>
                <w:sz w:val="28"/>
                <w:szCs w:val="28"/>
              </w:rPr>
              <w:t>（3）结构合理性</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kern w:val="0"/>
                <w:sz w:val="28"/>
                <w:szCs w:val="28"/>
              </w:rPr>
              <w:t>（4）</w:t>
            </w:r>
            <w:r>
              <w:rPr>
                <w:rFonts w:hint="default" w:ascii="Times New Roman" w:hAnsi="Times New Roman" w:cs="Times New Roman"/>
                <w:b w:val="0"/>
                <w:bCs w:val="0"/>
                <w:sz w:val="28"/>
                <w:szCs w:val="28"/>
              </w:rPr>
              <w:t>开发成本合理性</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实用性</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（20分）</w:t>
            </w: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kern w:val="0"/>
                <w:sz w:val="28"/>
                <w:szCs w:val="28"/>
              </w:rPr>
              <w:t>（1）</w:t>
            </w:r>
            <w:r>
              <w:rPr>
                <w:rFonts w:hint="default" w:ascii="Times New Roman" w:hAnsi="Times New Roman" w:cs="Times New Roman"/>
                <w:b w:val="0"/>
                <w:bCs w:val="0"/>
                <w:sz w:val="28"/>
                <w:szCs w:val="28"/>
              </w:rPr>
              <w:t>社会应用价值</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kern w:val="0"/>
                <w:sz w:val="28"/>
                <w:szCs w:val="28"/>
              </w:rPr>
              <w:t>（2）</w:t>
            </w:r>
            <w:r>
              <w:rPr>
                <w:rFonts w:hint="default" w:ascii="Times New Roman" w:hAnsi="Times New Roman" w:cs="Times New Roman"/>
                <w:b w:val="0"/>
                <w:bCs w:val="0"/>
                <w:sz w:val="28"/>
                <w:szCs w:val="28"/>
              </w:rPr>
              <w:t>加工制造难度</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kern w:val="0"/>
                <w:sz w:val="28"/>
                <w:szCs w:val="28"/>
              </w:rPr>
              <w:t>（3）</w:t>
            </w:r>
            <w:r>
              <w:rPr>
                <w:rFonts w:hint="default" w:ascii="Times New Roman" w:hAnsi="Times New Roman" w:cs="Times New Roman"/>
                <w:b w:val="0"/>
                <w:bCs w:val="0"/>
                <w:sz w:val="28"/>
                <w:szCs w:val="28"/>
              </w:rPr>
              <w:t>产品使用友好性</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kern w:val="0"/>
                <w:sz w:val="28"/>
                <w:szCs w:val="28"/>
              </w:rPr>
              <w:t>（4）</w:t>
            </w:r>
            <w:r>
              <w:rPr>
                <w:rFonts w:hint="default" w:ascii="Times New Roman" w:hAnsi="Times New Roman" w:cs="Times New Roman"/>
                <w:b w:val="0"/>
                <w:bCs w:val="0"/>
                <w:sz w:val="28"/>
                <w:szCs w:val="28"/>
              </w:rPr>
              <w:t>产品使用耐久度</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（5）项目完成度</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社会与经济效益预期</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（20分）</w:t>
            </w: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（1）对行业或民生作用</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（2）项目增益</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（3）环境影响</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（4）创业和带动就业作用</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参赛过程评价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（10分）</w:t>
            </w: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评审材料质量（初赛）</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现场答辩表现（决赛）</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加分项</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u w:val="single"/>
              </w:rPr>
            </w:pPr>
            <w:r>
              <w:rPr>
                <w:rFonts w:hint="default" w:ascii="Times New Roman" w:hAnsi="Times New Roman" w:cs="Times New Roman"/>
                <w:b w:val="0"/>
                <w:bCs w:val="0"/>
                <w:kern w:val="0"/>
                <w:sz w:val="28"/>
                <w:szCs w:val="28"/>
              </w:rPr>
              <w:t>（3分）</w:t>
            </w:r>
          </w:p>
        </w:tc>
        <w:tc>
          <w:tcPr>
            <w:tcW w:w="518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（1）属校企合作项目</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u w:val="single"/>
              </w:rPr>
            </w:pPr>
          </w:p>
        </w:tc>
        <w:tc>
          <w:tcPr>
            <w:tcW w:w="5189" w:type="dxa"/>
            <w:noWrap w:val="0"/>
            <w:vAlign w:val="center"/>
          </w:tcPr>
          <w:p>
            <w:pPr>
              <w:pStyle w:val="2"/>
              <w:keepNext w:val="0"/>
              <w:keepLines w:val="0"/>
              <w:pageBreakBefore w:val="0"/>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kern w:val="0"/>
                <w:sz w:val="28"/>
                <w:szCs w:val="28"/>
                <w:u w:val="single"/>
              </w:rPr>
            </w:pPr>
            <w:r>
              <w:rPr>
                <w:rFonts w:hint="default" w:ascii="Times New Roman" w:hAnsi="Times New Roman" w:cs="Times New Roman"/>
                <w:b w:val="0"/>
                <w:bCs w:val="0"/>
                <w:kern w:val="0"/>
                <w:sz w:val="28"/>
                <w:szCs w:val="28"/>
              </w:rPr>
              <w:t>（2）成果转化效果明显</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w:t>
            </w:r>
          </w:p>
        </w:tc>
      </w:tr>
    </w:tbl>
    <w:p>
      <w:pPr>
        <w:widowControl/>
        <w:jc w:val="left"/>
        <w:rPr>
          <w:rFonts w:eastAsia="黑体"/>
          <w:szCs w:val="32"/>
        </w:rPr>
      </w:pPr>
    </w:p>
    <w:p>
      <w:pPr>
        <w:pStyle w:val="2"/>
        <w:ind w:left="0" w:leftChars="0" w:firstLine="0" w:firstLineChars="0"/>
        <w:jc w:val="center"/>
        <w:rPr>
          <w:rFonts w:eastAsia="黑体"/>
          <w:szCs w:val="32"/>
        </w:rPr>
      </w:pPr>
      <w:r>
        <w:rPr>
          <w:rFonts w:eastAsia="黑体"/>
          <w:szCs w:val="32"/>
        </w:rPr>
        <w:t>技术进步类</w:t>
      </w:r>
    </w:p>
    <w:tbl>
      <w:tblPr>
        <w:tblStyle w:val="6"/>
        <w:tblW w:w="8832" w:type="dxa"/>
        <w:jc w:val="center"/>
        <w:tblInd w:w="-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5209"/>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412"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eastAsia="黑体" w:cs="Times New Roman"/>
                <w:b w:val="0"/>
                <w:bCs w:val="0"/>
                <w:kern w:val="0"/>
                <w:sz w:val="28"/>
                <w:szCs w:val="28"/>
              </w:rPr>
              <w:t>评审维度及权重</w:t>
            </w: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kern w:val="0"/>
                <w:sz w:val="28"/>
                <w:szCs w:val="28"/>
              </w:rPr>
            </w:pPr>
            <w:r>
              <w:rPr>
                <w:rFonts w:hint="default" w:ascii="Times New Roman" w:hAnsi="Times New Roman" w:eastAsia="黑体" w:cs="Times New Roman"/>
                <w:b w:val="0"/>
                <w:bCs w:val="0"/>
                <w:kern w:val="0"/>
                <w:sz w:val="28"/>
                <w:szCs w:val="28"/>
              </w:rPr>
              <w:t>评审内容</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kern w:val="0"/>
                <w:sz w:val="28"/>
                <w:szCs w:val="28"/>
              </w:rPr>
            </w:pPr>
            <w:r>
              <w:rPr>
                <w:rFonts w:hint="default" w:ascii="Times New Roman" w:hAnsi="Times New Roman" w:eastAsia="黑体" w:cs="Times New Roman"/>
                <w:b w:val="0"/>
                <w:bCs w:val="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2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进步性</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val="0"/>
                <w:kern w:val="0"/>
                <w:sz w:val="28"/>
                <w:szCs w:val="28"/>
              </w:rPr>
            </w:pPr>
            <w:r>
              <w:rPr>
                <w:rFonts w:hint="default" w:ascii="Times New Roman" w:hAnsi="Times New Roman" w:cs="Times New Roman"/>
                <w:b w:val="0"/>
                <w:bCs w:val="0"/>
                <w:kern w:val="0"/>
                <w:sz w:val="28"/>
                <w:szCs w:val="28"/>
              </w:rPr>
              <w:t>（30分）</w:t>
            </w: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具有机理改进，或工艺改进，或结构优化，或功能提升</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val="0"/>
                <w:kern w:val="0"/>
                <w:sz w:val="28"/>
                <w:szCs w:val="28"/>
              </w:rPr>
            </w:pP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技术进步明显，如获实用新型专利授权等知识产权</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开发难度</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（20分）</w:t>
            </w: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（1）技术难度</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（2）研究周期</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（3）结构合理性</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209" w:type="dxa"/>
            <w:noWrap w:val="0"/>
            <w:vAlign w:val="center"/>
          </w:tcPr>
          <w:p>
            <w:pPr>
              <w:pStyle w:val="2"/>
              <w:keepNext w:val="0"/>
              <w:keepLines w:val="0"/>
              <w:pageBreakBefore w:val="0"/>
              <w:widowControl/>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r>
              <w:rPr>
                <w:rFonts w:hint="default" w:ascii="Times New Roman" w:hAnsi="Times New Roman" w:cs="Times New Roman"/>
                <w:b w:val="0"/>
                <w:bCs w:val="0"/>
                <w:sz w:val="28"/>
                <w:szCs w:val="28"/>
              </w:rPr>
              <w:t>开发成本合理性</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实用性</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（20分）</w:t>
            </w:r>
          </w:p>
        </w:tc>
        <w:tc>
          <w:tcPr>
            <w:tcW w:w="5209" w:type="dxa"/>
            <w:noWrap w:val="0"/>
            <w:vAlign w:val="center"/>
          </w:tcPr>
          <w:p>
            <w:pPr>
              <w:pStyle w:val="2"/>
              <w:keepNext w:val="0"/>
              <w:keepLines w:val="0"/>
              <w:pageBreakBefore w:val="0"/>
              <w:widowControl/>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w:t>
            </w:r>
            <w:r>
              <w:rPr>
                <w:rFonts w:hint="default" w:ascii="Times New Roman" w:hAnsi="Times New Roman" w:cs="Times New Roman"/>
                <w:b w:val="0"/>
                <w:bCs w:val="0"/>
                <w:sz w:val="28"/>
                <w:szCs w:val="28"/>
              </w:rPr>
              <w:t>社会应用价值</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209" w:type="dxa"/>
            <w:noWrap w:val="0"/>
            <w:vAlign w:val="center"/>
          </w:tcPr>
          <w:p>
            <w:pPr>
              <w:pStyle w:val="2"/>
              <w:keepNext w:val="0"/>
              <w:keepLines w:val="0"/>
              <w:pageBreakBefore w:val="0"/>
              <w:widowControl/>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w:t>
            </w:r>
            <w:r>
              <w:rPr>
                <w:rFonts w:hint="default" w:ascii="Times New Roman" w:hAnsi="Times New Roman" w:cs="Times New Roman"/>
                <w:b w:val="0"/>
                <w:bCs w:val="0"/>
                <w:sz w:val="28"/>
                <w:szCs w:val="28"/>
              </w:rPr>
              <w:t>加工制造难度</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209" w:type="dxa"/>
            <w:noWrap w:val="0"/>
            <w:vAlign w:val="center"/>
          </w:tcPr>
          <w:p>
            <w:pPr>
              <w:pStyle w:val="2"/>
              <w:keepNext w:val="0"/>
              <w:keepLines w:val="0"/>
              <w:pageBreakBefore w:val="0"/>
              <w:widowControl/>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（3）</w:t>
            </w:r>
            <w:r>
              <w:rPr>
                <w:rFonts w:hint="default" w:ascii="Times New Roman" w:hAnsi="Times New Roman" w:cs="Times New Roman"/>
                <w:b w:val="0"/>
                <w:bCs w:val="0"/>
                <w:sz w:val="28"/>
                <w:szCs w:val="28"/>
              </w:rPr>
              <w:t>产品使用友好性</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209" w:type="dxa"/>
            <w:noWrap w:val="0"/>
            <w:vAlign w:val="center"/>
          </w:tcPr>
          <w:p>
            <w:pPr>
              <w:pStyle w:val="2"/>
              <w:keepNext w:val="0"/>
              <w:keepLines w:val="0"/>
              <w:pageBreakBefore w:val="0"/>
              <w:widowControl/>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r>
              <w:rPr>
                <w:rFonts w:hint="default" w:ascii="Times New Roman" w:hAnsi="Times New Roman" w:cs="Times New Roman"/>
                <w:b w:val="0"/>
                <w:bCs w:val="0"/>
                <w:sz w:val="28"/>
                <w:szCs w:val="28"/>
              </w:rPr>
              <w:t>产品使用耐久度</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（5）项目完成度</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社会与经济</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效益预期</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（20分）</w:t>
            </w: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（1）对行业或民生作用</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（2）产品增益</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（3）环境影响</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（4）创业和带动就业作用</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参赛过程评价</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（10分）</w:t>
            </w: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评审材料质量（初赛）</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现场答辩表现（决赛）</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加分项</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u w:val="single"/>
              </w:rPr>
            </w:pPr>
            <w:r>
              <w:rPr>
                <w:rFonts w:hint="default" w:ascii="Times New Roman" w:hAnsi="Times New Roman" w:cs="Times New Roman"/>
                <w:b w:val="0"/>
                <w:bCs w:val="0"/>
                <w:kern w:val="0"/>
                <w:sz w:val="28"/>
                <w:szCs w:val="28"/>
              </w:rPr>
              <w:t>（3分）</w:t>
            </w:r>
          </w:p>
        </w:tc>
        <w:tc>
          <w:tcPr>
            <w:tcW w:w="52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（1）属校企合作项目</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u w:val="single"/>
              </w:rPr>
            </w:pPr>
          </w:p>
        </w:tc>
        <w:tc>
          <w:tcPr>
            <w:tcW w:w="5209" w:type="dxa"/>
            <w:noWrap w:val="0"/>
            <w:vAlign w:val="center"/>
          </w:tcPr>
          <w:p>
            <w:pPr>
              <w:pStyle w:val="2"/>
              <w:keepNext w:val="0"/>
              <w:keepLines w:val="0"/>
              <w:pageBreakBefore w:val="0"/>
              <w:widowControl/>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kern w:val="0"/>
                <w:sz w:val="28"/>
                <w:szCs w:val="28"/>
                <w:u w:val="single"/>
              </w:rPr>
            </w:pPr>
            <w:r>
              <w:rPr>
                <w:rFonts w:hint="default" w:ascii="Times New Roman" w:hAnsi="Times New Roman" w:cs="Times New Roman"/>
                <w:b w:val="0"/>
                <w:bCs w:val="0"/>
                <w:kern w:val="0"/>
                <w:sz w:val="28"/>
                <w:szCs w:val="28"/>
              </w:rPr>
              <w:t>（2）成果转化效果明显</w:t>
            </w:r>
          </w:p>
        </w:tc>
        <w:tc>
          <w:tcPr>
            <w:tcW w:w="1211"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eastAsia="黑体"/>
          <w:b/>
          <w:bCs/>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hanging="12" w:firstLineChars="0"/>
        <w:jc w:val="center"/>
        <w:textAlignment w:val="auto"/>
        <w:rPr>
          <w:rFonts w:eastAsia="黑体"/>
          <w:b w:val="0"/>
          <w:bCs w:val="0"/>
          <w:szCs w:val="32"/>
        </w:rPr>
      </w:pPr>
      <w:r>
        <w:rPr>
          <w:rFonts w:eastAsia="黑体"/>
          <w:b w:val="0"/>
          <w:bCs w:val="0"/>
          <w:szCs w:val="32"/>
        </w:rPr>
        <w:t>文化创意类</w:t>
      </w:r>
    </w:p>
    <w:tbl>
      <w:tblPr>
        <w:tblStyle w:val="6"/>
        <w:tblW w:w="8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519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blHeader/>
          <w:jc w:val="center"/>
        </w:trPr>
        <w:tc>
          <w:tcPr>
            <w:tcW w:w="2396"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eastAsia="黑体" w:cs="Times New Roman"/>
                <w:b w:val="0"/>
                <w:bCs w:val="0"/>
                <w:kern w:val="0"/>
                <w:sz w:val="28"/>
                <w:szCs w:val="28"/>
              </w:rPr>
              <w:t>评审维度及权重</w:t>
            </w: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kern w:val="0"/>
                <w:sz w:val="28"/>
                <w:szCs w:val="28"/>
              </w:rPr>
            </w:pPr>
            <w:r>
              <w:rPr>
                <w:rFonts w:hint="default" w:ascii="Times New Roman" w:hAnsi="Times New Roman" w:eastAsia="黑体" w:cs="Times New Roman"/>
                <w:b w:val="0"/>
                <w:bCs w:val="0"/>
                <w:kern w:val="0"/>
                <w:sz w:val="28"/>
                <w:szCs w:val="28"/>
              </w:rPr>
              <w:t>评审内容</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kern w:val="0"/>
                <w:sz w:val="28"/>
                <w:szCs w:val="28"/>
              </w:rPr>
            </w:pPr>
            <w:r>
              <w:rPr>
                <w:rFonts w:hint="default" w:ascii="Times New Roman" w:hAnsi="Times New Roman" w:eastAsia="黑体" w:cs="Times New Roman"/>
                <w:b w:val="0"/>
                <w:bCs w:val="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2396"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思想性</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（10分）</w:t>
            </w: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体现出正确的价值观和健康的思想导向，具有积极的社会意义。</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创意性</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（50分）</w:t>
            </w: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（1）创意新颖性</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23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（2）文化特色突出，具备文化推广的内涵。包括具有鲜明个性、时尚独创形象，或是对地方民俗文化、中华传统文化元素的独特提炼运用，或是对非遗文化的有效传承发挥。</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（3）功能和形式的结合度</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（4）艺术感染力与作品精美度</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23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（5）创意新颖性好，如获外观专利、实用新型专利授权等知识产权</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23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实用性</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（20分）</w:t>
            </w: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（1）具有开发延展性，具备生产可行性和市场化效益，具有推广前景。</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（2）产品转化度，具体到达了样品、试产、投产、在售的哪一个阶段。</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2396"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社会效益预期</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（15分）</w:t>
            </w: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有助于创业和带动就业、乡村振兴、社区治理、助学助残、扶老护幼、绿色发展等需要。</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参赛过程评价</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（10分）</w:t>
            </w: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评审材料质量（初赛）</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现场答辩表现（决赛）</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加分项</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u w:val="single"/>
              </w:rPr>
            </w:pPr>
            <w:r>
              <w:rPr>
                <w:rFonts w:hint="default" w:ascii="Times New Roman" w:hAnsi="Times New Roman" w:cs="Times New Roman"/>
                <w:b w:val="0"/>
                <w:bCs w:val="0"/>
                <w:kern w:val="0"/>
                <w:sz w:val="28"/>
                <w:szCs w:val="28"/>
              </w:rPr>
              <w:t>（3分）</w:t>
            </w:r>
          </w:p>
        </w:tc>
        <w:tc>
          <w:tcPr>
            <w:tcW w:w="519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（1）属校企合作项目</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kern w:val="0"/>
                <w:sz w:val="28"/>
                <w:szCs w:val="28"/>
              </w:rPr>
            </w:pPr>
            <w:r>
              <w:rPr>
                <w:rFonts w:hint="default" w:ascii="Times New Roman" w:hAnsi="Times New Roman" w:eastAsia="宋体" w:cs="Times New Roman"/>
                <w:b w:val="0"/>
                <w:bCs w:val="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val="0"/>
                <w:bCs w:val="0"/>
                <w:kern w:val="0"/>
                <w:sz w:val="28"/>
                <w:szCs w:val="28"/>
                <w:u w:val="single"/>
              </w:rPr>
            </w:pPr>
          </w:p>
        </w:tc>
        <w:tc>
          <w:tcPr>
            <w:tcW w:w="5190" w:type="dxa"/>
            <w:noWrap w:val="0"/>
            <w:vAlign w:val="center"/>
          </w:tcPr>
          <w:p>
            <w:pPr>
              <w:pStyle w:val="2"/>
              <w:keepNext w:val="0"/>
              <w:keepLines w:val="0"/>
              <w:pageBreakBefore w:val="0"/>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b w:val="0"/>
                <w:bCs w:val="0"/>
                <w:kern w:val="0"/>
                <w:sz w:val="28"/>
                <w:szCs w:val="28"/>
                <w:u w:val="single"/>
              </w:rPr>
            </w:pPr>
            <w:r>
              <w:rPr>
                <w:rFonts w:hint="default" w:ascii="Times New Roman" w:hAnsi="Times New Roman" w:cs="Times New Roman"/>
                <w:b w:val="0"/>
                <w:bCs w:val="0"/>
                <w:kern w:val="0"/>
                <w:sz w:val="28"/>
                <w:szCs w:val="28"/>
              </w:rPr>
              <w:t>（2）成果转化效果明显</w:t>
            </w:r>
          </w:p>
        </w:tc>
        <w:tc>
          <w:tcPr>
            <w:tcW w:w="130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kern w:val="0"/>
                <w:sz w:val="28"/>
                <w:szCs w:val="28"/>
              </w:rPr>
            </w:pPr>
            <w:r>
              <w:rPr>
                <w:rFonts w:hint="default" w:ascii="Times New Roman" w:hAnsi="Times New Roman" w:eastAsia="宋体" w:cs="Times New Roman"/>
                <w:b w:val="0"/>
                <w:bCs w:val="0"/>
                <w:kern w:val="0"/>
                <w:sz w:val="28"/>
                <w:szCs w:val="28"/>
              </w:rPr>
              <w:t>2</w:t>
            </w:r>
          </w:p>
        </w:tc>
      </w:tr>
    </w:tbl>
    <w:p>
      <w:pPr>
        <w:spacing w:line="580" w:lineRule="exact"/>
        <w:rPr>
          <w:rFonts w:hint="eastAsia" w:ascii="仿宋_GB2312" w:hAnsi="仿宋_GB2312" w:eastAsia="仿宋_GB2312" w:cs="仿宋_GB2312"/>
          <w:sz w:val="32"/>
          <w:szCs w:val="32"/>
        </w:rPr>
      </w:pPr>
      <w:r>
        <w:rPr>
          <w:rFonts w:hint="eastAsia" w:ascii="仿宋" w:hAnsi="仿宋" w:eastAsia="仿宋" w:cs="仿宋"/>
          <w:b/>
          <w:bCs/>
          <w:szCs w:val="32"/>
        </w:rPr>
        <w:br w:type="page"/>
      </w:r>
      <w:r>
        <w:rPr>
          <w:rFonts w:hint="default" w:ascii="Times New Roman" w:hAnsi="Times New Roman" w:eastAsia="黑体" w:cs="Times New Roman"/>
          <w:b w:val="0"/>
          <w:bCs w:val="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参赛项目承诺书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本组拟提交第二届广东省技工院校科技发明与创新大赛参赛项目。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参赛组别：□教师组    □学生组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项目类别：□科技创新类 □技术进步类 □文化创意类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组成员承诺所提交参赛项目的知识产权明晰完整，归属或技术来源正当合法，未剽窃他人成果，未侵犯他人的知识产权或商业机密，并遵守本次大赛发出的通知和实施方案规定，遵守学术规范。若发生与上述承诺违背的事实，由本组成员承担全部法律责任和参赛责任。</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全体组员:(签字)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 w:hAnsi="仿宋" w:eastAsia="仿宋" w:cs="仿宋"/>
          <w:szCs w:val="32"/>
        </w:rPr>
      </w:pPr>
      <w:r>
        <w:rPr>
          <w:rFonts w:hint="eastAsia" w:ascii="仿宋" w:hAnsi="仿宋" w:eastAsia="仿宋" w:cs="仿宋"/>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pPr>
    </w:p>
    <w:p>
      <w:pPr>
        <w:spacing w:line="580" w:lineRule="exact"/>
        <w:ind w:right="-973" w:rightChars="-304"/>
        <w:rPr>
          <w:rFonts w:hint="default" w:ascii="Times New Roman" w:hAnsi="Times New Roman" w:eastAsia="黑体" w:cs="Times New Roman"/>
          <w:b w:val="0"/>
          <w:bCs/>
          <w:kern w:val="0"/>
          <w:szCs w:val="32"/>
        </w:rPr>
      </w:pPr>
      <w:r>
        <w:rPr>
          <w:rFonts w:hint="eastAsia" w:ascii="仿宋" w:hAnsi="仿宋" w:eastAsia="仿宋" w:cs="仿宋"/>
          <w:b/>
          <w:kern w:val="0"/>
          <w:szCs w:val="32"/>
        </w:rPr>
        <w:br w:type="page"/>
      </w:r>
      <w:r>
        <w:rPr>
          <w:rFonts w:hint="default" w:ascii="Times New Roman" w:hAnsi="Times New Roman" w:eastAsia="黑体" w:cs="Times New Roman"/>
          <w:b w:val="0"/>
          <w:bCs/>
          <w:kern w:val="0"/>
          <w:szCs w:val="32"/>
        </w:rPr>
        <w:t>附件3</w:t>
      </w:r>
    </w:p>
    <w:p>
      <w:pPr>
        <w:spacing w:line="600" w:lineRule="exact"/>
        <w:jc w:val="center"/>
        <w:rPr>
          <w:rFonts w:hint="eastAsia" w:ascii="方正小标宋简体" w:hAnsi="方正小标宋简体" w:eastAsia="方正小标宋简体" w:cs="方正小标宋简体"/>
          <w:bCs/>
          <w:kern w:val="0"/>
          <w:sz w:val="40"/>
          <w:szCs w:val="40"/>
        </w:rPr>
      </w:pPr>
    </w:p>
    <w:p>
      <w:pPr>
        <w:spacing w:line="600" w:lineRule="exact"/>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第二届广东省技工院校科技发明与创新大赛</w:t>
      </w:r>
    </w:p>
    <w:p>
      <w:pPr>
        <w:spacing w:line="600" w:lineRule="exact"/>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 xml:space="preserve">比赛项目申报表 </w:t>
      </w:r>
    </w:p>
    <w:tbl>
      <w:tblPr>
        <w:tblStyle w:val="6"/>
        <w:tblW w:w="9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4"/>
        <w:gridCol w:w="600"/>
        <w:gridCol w:w="465"/>
        <w:gridCol w:w="752"/>
        <w:gridCol w:w="806"/>
        <w:gridCol w:w="1183"/>
        <w:gridCol w:w="1339"/>
        <w:gridCol w:w="1552"/>
        <w:gridCol w:w="144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5" w:hRule="atLeast"/>
          <w:jc w:val="center"/>
        </w:trPr>
        <w:tc>
          <w:tcPr>
            <w:tcW w:w="1749" w:type="dxa"/>
            <w:gridSpan w:val="3"/>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申报学校</w:t>
            </w:r>
          </w:p>
        </w:tc>
        <w:tc>
          <w:tcPr>
            <w:tcW w:w="8205" w:type="dxa"/>
            <w:gridSpan w:val="7"/>
            <w:noWrap w:val="0"/>
            <w:vAlign w:val="center"/>
          </w:tcPr>
          <w:p>
            <w:pPr>
              <w:keepNext w:val="0"/>
              <w:keepLines w:val="0"/>
              <w:pageBreakBefore w:val="0"/>
              <w:kinsoku/>
              <w:wordWrap/>
              <w:overflowPunct/>
              <w:topLinePunct w:val="0"/>
              <w:autoSpaceDE w:val="0"/>
              <w:autoSpaceDN w:val="0"/>
              <w:bidi w:val="0"/>
              <w:adjustRightInd/>
              <w:snapToGrid/>
              <w:spacing w:line="0" w:lineRule="atLeast"/>
              <w:jc w:val="left"/>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5" w:hRule="atLeast"/>
          <w:jc w:val="center"/>
        </w:trPr>
        <w:tc>
          <w:tcPr>
            <w:tcW w:w="1749" w:type="dxa"/>
            <w:gridSpan w:val="3"/>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项目名称</w:t>
            </w:r>
          </w:p>
        </w:tc>
        <w:tc>
          <w:tcPr>
            <w:tcW w:w="8205" w:type="dxa"/>
            <w:gridSpan w:val="7"/>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5" w:hRule="atLeast"/>
          <w:jc w:val="center"/>
        </w:trPr>
        <w:tc>
          <w:tcPr>
            <w:tcW w:w="1749" w:type="dxa"/>
            <w:gridSpan w:val="3"/>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参赛组别</w:t>
            </w:r>
          </w:p>
        </w:tc>
        <w:tc>
          <w:tcPr>
            <w:tcW w:w="8205" w:type="dxa"/>
            <w:gridSpan w:val="7"/>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□教师组    □学生组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25" w:hRule="atLeast"/>
          <w:jc w:val="center"/>
        </w:trPr>
        <w:tc>
          <w:tcPr>
            <w:tcW w:w="1749" w:type="dxa"/>
            <w:gridSpan w:val="3"/>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项目类别</w:t>
            </w:r>
          </w:p>
        </w:tc>
        <w:tc>
          <w:tcPr>
            <w:tcW w:w="8205" w:type="dxa"/>
            <w:gridSpan w:val="7"/>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□科技创新类    □技术进步类     □文化创意类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91" w:hRule="atLeast"/>
          <w:jc w:val="center"/>
        </w:trPr>
        <w:tc>
          <w:tcPr>
            <w:tcW w:w="9954" w:type="dxa"/>
            <w:gridSpan w:val="10"/>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rFonts w:ascii="黑体" w:hAnsi="黑体" w:eastAsia="黑体"/>
                <w:b w:val="0"/>
                <w:bCs w:val="0"/>
                <w:sz w:val="24"/>
                <w:szCs w:val="24"/>
              </w:rPr>
            </w:pPr>
            <w:r>
              <w:rPr>
                <w:rFonts w:hint="eastAsia" w:ascii="仿宋_GB2312" w:hAnsi="仿宋_GB2312" w:eastAsia="黑体" w:cs="仿宋_GB2312"/>
                <w:b w:val="0"/>
                <w:bCs w:val="0"/>
                <w:sz w:val="24"/>
                <w:szCs w:val="24"/>
              </w:rPr>
              <w:t>申报人信息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84" w:type="dxa"/>
            <w:vMerge w:val="restart"/>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教</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rFonts w:eastAsia="宋体"/>
                <w:b w:val="0"/>
                <w:bCs w:val="0"/>
                <w:sz w:val="24"/>
                <w:szCs w:val="24"/>
              </w:rPr>
            </w:pPr>
            <w:r>
              <w:rPr>
                <w:rFonts w:hint="eastAsia"/>
                <w:b w:val="0"/>
                <w:bCs w:val="0"/>
                <w:sz w:val="24"/>
                <w:szCs w:val="24"/>
              </w:rPr>
              <w:t>师</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组</w:t>
            </w:r>
          </w:p>
        </w:tc>
        <w:tc>
          <w:tcPr>
            <w:tcW w:w="600" w:type="dxa"/>
            <w:vMerge w:val="restart"/>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主</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创</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人</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员</w:t>
            </w:r>
          </w:p>
        </w:tc>
        <w:tc>
          <w:tcPr>
            <w:tcW w:w="1217"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姓 名</w:t>
            </w: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性别</w:t>
            </w: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出生年月</w:t>
            </w:r>
          </w:p>
        </w:tc>
        <w:tc>
          <w:tcPr>
            <w:tcW w:w="1339"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职务</w:t>
            </w:r>
            <w:r>
              <w:rPr>
                <w:rFonts w:hint="eastAsia"/>
                <w:b w:val="0"/>
                <w:bCs w:val="0"/>
                <w:sz w:val="24"/>
                <w:szCs w:val="24"/>
              </w:rPr>
              <w:t>、</w:t>
            </w:r>
            <w:r>
              <w:rPr>
                <w:b w:val="0"/>
                <w:bCs w:val="0"/>
                <w:sz w:val="24"/>
                <w:szCs w:val="24"/>
              </w:rPr>
              <w:t>职称</w:t>
            </w:r>
          </w:p>
        </w:tc>
        <w:tc>
          <w:tcPr>
            <w:tcW w:w="1552"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left"/>
              <w:textAlignment w:val="bottom"/>
              <w:rPr>
                <w:b w:val="0"/>
                <w:bCs w:val="0"/>
                <w:sz w:val="24"/>
                <w:szCs w:val="24"/>
              </w:rPr>
            </w:pPr>
            <w:r>
              <w:rPr>
                <w:rFonts w:hint="eastAsia"/>
                <w:b w:val="0"/>
                <w:bCs w:val="0"/>
                <w:sz w:val="24"/>
                <w:szCs w:val="24"/>
              </w:rPr>
              <w:t>项目</w:t>
            </w:r>
            <w:r>
              <w:rPr>
                <w:b w:val="0"/>
                <w:bCs w:val="0"/>
                <w:sz w:val="24"/>
                <w:szCs w:val="24"/>
              </w:rPr>
              <w:t>任务分工</w:t>
            </w: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手机</w:t>
            </w:r>
            <w:r>
              <w:rPr>
                <w:rFonts w:hint="eastAsia"/>
                <w:b w:val="0"/>
                <w:bCs w:val="0"/>
                <w:sz w:val="24"/>
                <w:szCs w:val="24"/>
              </w:rPr>
              <w:t>号码</w:t>
            </w: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09" w:hRule="atLeast"/>
          <w:jc w:val="center"/>
        </w:trPr>
        <w:tc>
          <w:tcPr>
            <w:tcW w:w="684" w:type="dxa"/>
            <w:vMerge w:val="continue"/>
            <w:noWrap w:val="0"/>
            <w:textDirection w:val="tbRlV"/>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rFonts w:hint="eastAsia"/>
                <w:b w:val="0"/>
                <w:bCs w:val="0"/>
                <w:sz w:val="24"/>
                <w:szCs w:val="24"/>
              </w:rPr>
            </w:pPr>
            <w:r>
              <w:rPr>
                <w:rFonts w:hint="eastAsia"/>
                <w:b w:val="0"/>
                <w:bCs w:val="0"/>
                <w:sz w:val="24"/>
                <w:szCs w:val="24"/>
              </w:rPr>
              <w:t>项目</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负责人</w:t>
            </w: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339"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552"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left"/>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84" w:type="dxa"/>
            <w:vMerge w:val="continue"/>
            <w:noWrap w:val="0"/>
            <w:textDirection w:val="tbRlV"/>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339"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552"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84" w:type="dxa"/>
            <w:vMerge w:val="continue"/>
            <w:noWrap w:val="0"/>
            <w:textDirection w:val="tbRlV"/>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339"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552"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84" w:type="dxa"/>
            <w:vMerge w:val="restart"/>
            <w:noWrap w:val="0"/>
            <w:textDirection w:val="tbRlV"/>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学</w:t>
            </w:r>
            <w:r>
              <w:rPr>
                <w:rFonts w:hint="eastAsia"/>
                <w:b w:val="0"/>
                <w:bCs w:val="0"/>
                <w:sz w:val="24"/>
                <w:szCs w:val="24"/>
              </w:rPr>
              <w:t xml:space="preserve"> </w:t>
            </w:r>
            <w:r>
              <w:rPr>
                <w:b w:val="0"/>
                <w:bCs w:val="0"/>
                <w:sz w:val="24"/>
                <w:szCs w:val="24"/>
              </w:rPr>
              <w:t>生</w:t>
            </w:r>
            <w:r>
              <w:rPr>
                <w:rFonts w:hint="eastAsia"/>
                <w:b w:val="0"/>
                <w:bCs w:val="0"/>
                <w:sz w:val="24"/>
                <w:szCs w:val="24"/>
              </w:rPr>
              <w:t xml:space="preserve"> </w:t>
            </w:r>
            <w:r>
              <w:rPr>
                <w:b w:val="0"/>
                <w:bCs w:val="0"/>
                <w:sz w:val="24"/>
                <w:szCs w:val="24"/>
              </w:rPr>
              <w:t>组</w:t>
            </w:r>
          </w:p>
        </w:tc>
        <w:tc>
          <w:tcPr>
            <w:tcW w:w="600" w:type="dxa"/>
            <w:vMerge w:val="restart"/>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主</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创</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人</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员</w:t>
            </w:r>
          </w:p>
        </w:tc>
        <w:tc>
          <w:tcPr>
            <w:tcW w:w="1217"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姓 名</w:t>
            </w: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性别</w:t>
            </w: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出生年月</w:t>
            </w:r>
          </w:p>
        </w:tc>
        <w:tc>
          <w:tcPr>
            <w:tcW w:w="1339"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专业/班级</w:t>
            </w:r>
          </w:p>
        </w:tc>
        <w:tc>
          <w:tcPr>
            <w:tcW w:w="1552"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left"/>
              <w:textAlignment w:val="bottom"/>
              <w:rPr>
                <w:b w:val="0"/>
                <w:bCs w:val="0"/>
                <w:sz w:val="24"/>
                <w:szCs w:val="24"/>
              </w:rPr>
            </w:pPr>
            <w:r>
              <w:rPr>
                <w:rFonts w:hint="eastAsia"/>
                <w:b w:val="0"/>
                <w:bCs w:val="0"/>
                <w:sz w:val="24"/>
                <w:szCs w:val="24"/>
              </w:rPr>
              <w:t>项目</w:t>
            </w:r>
            <w:r>
              <w:rPr>
                <w:b w:val="0"/>
                <w:bCs w:val="0"/>
                <w:sz w:val="24"/>
                <w:szCs w:val="24"/>
              </w:rPr>
              <w:t>任务分工</w:t>
            </w: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手机</w:t>
            </w:r>
            <w:r>
              <w:rPr>
                <w:rFonts w:hint="eastAsia"/>
                <w:b w:val="0"/>
                <w:bCs w:val="0"/>
                <w:sz w:val="24"/>
                <w:szCs w:val="24"/>
              </w:rPr>
              <w:t>号码</w:t>
            </w: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79" w:hRule="atLeast"/>
          <w:jc w:val="center"/>
        </w:trPr>
        <w:tc>
          <w:tcPr>
            <w:tcW w:w="684" w:type="dxa"/>
            <w:vMerge w:val="continue"/>
            <w:noWrap w:val="0"/>
            <w:textDirection w:val="tbRlV"/>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rFonts w:hint="eastAsia"/>
                <w:b w:val="0"/>
                <w:bCs w:val="0"/>
                <w:sz w:val="24"/>
                <w:szCs w:val="24"/>
              </w:rPr>
            </w:pPr>
            <w:r>
              <w:rPr>
                <w:rFonts w:hint="eastAsia"/>
                <w:b w:val="0"/>
                <w:bCs w:val="0"/>
                <w:sz w:val="24"/>
                <w:szCs w:val="24"/>
              </w:rPr>
              <w:t>项目</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负责人</w:t>
            </w: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339"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552"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84" w:type="dxa"/>
            <w:vMerge w:val="continue"/>
            <w:noWrap w:val="0"/>
            <w:textDirection w:val="tbRlV"/>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339"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552"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84" w:type="dxa"/>
            <w:vMerge w:val="continue"/>
            <w:noWrap w:val="0"/>
            <w:textDirection w:val="tbRlV"/>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339"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552"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84" w:type="dxa"/>
            <w:vMerge w:val="continue"/>
            <w:noWrap w:val="0"/>
            <w:textDirection w:val="tbRlV"/>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339"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552"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84" w:type="dxa"/>
            <w:vMerge w:val="continue"/>
            <w:noWrap w:val="0"/>
            <w:textDirection w:val="tbRlV"/>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339"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552"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84" w:type="dxa"/>
            <w:vMerge w:val="continue"/>
            <w:noWrap w:val="0"/>
            <w:textDirection w:val="tbRlV"/>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339"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552"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684"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restart"/>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指</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导</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教</w:t>
            </w:r>
          </w:p>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师</w:t>
            </w:r>
          </w:p>
        </w:tc>
        <w:tc>
          <w:tcPr>
            <w:tcW w:w="1217" w:type="dxa"/>
            <w:gridSpan w:val="2"/>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姓 名</w:t>
            </w: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性别</w:t>
            </w: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出生年月</w:t>
            </w:r>
          </w:p>
        </w:tc>
        <w:tc>
          <w:tcPr>
            <w:tcW w:w="2891"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指导内容</w:t>
            </w: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职务或职称</w:t>
            </w: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b w:val="0"/>
                <w:bCs w:val="0"/>
                <w:sz w:val="24"/>
                <w:szCs w:val="24"/>
              </w:rPr>
              <w:t>手机</w:t>
            </w:r>
            <w:r>
              <w:rPr>
                <w:rFonts w:hint="eastAsia"/>
                <w:b w:val="0"/>
                <w:bCs w:val="0"/>
                <w:sz w:val="24"/>
                <w:szCs w:val="24"/>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684"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2891"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684"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b w:val="0"/>
                <w:bCs w:val="0"/>
                <w:sz w:val="24"/>
                <w:szCs w:val="24"/>
              </w:rPr>
            </w:pPr>
          </w:p>
        </w:tc>
        <w:tc>
          <w:tcPr>
            <w:tcW w:w="2891"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684"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60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1217" w:type="dxa"/>
            <w:gridSpan w:val="2"/>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p>
        </w:tc>
        <w:tc>
          <w:tcPr>
            <w:tcW w:w="80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b w:val="0"/>
                <w:bCs w:val="0"/>
                <w:sz w:val="24"/>
                <w:szCs w:val="24"/>
              </w:rPr>
            </w:pPr>
          </w:p>
        </w:tc>
        <w:tc>
          <w:tcPr>
            <w:tcW w:w="1183" w:type="dxa"/>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b w:val="0"/>
                <w:bCs w:val="0"/>
                <w:sz w:val="24"/>
                <w:szCs w:val="24"/>
              </w:rPr>
            </w:pPr>
          </w:p>
        </w:tc>
        <w:tc>
          <w:tcPr>
            <w:tcW w:w="2891" w:type="dxa"/>
            <w:gridSpan w:val="2"/>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b w:val="0"/>
                <w:bCs w:val="0"/>
                <w:sz w:val="24"/>
                <w:szCs w:val="24"/>
              </w:rPr>
            </w:pPr>
          </w:p>
        </w:tc>
        <w:tc>
          <w:tcPr>
            <w:tcW w:w="1446" w:type="dxa"/>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b w:val="0"/>
                <w:bCs w:val="0"/>
                <w:sz w:val="24"/>
                <w:szCs w:val="24"/>
              </w:rPr>
            </w:pPr>
          </w:p>
        </w:tc>
        <w:tc>
          <w:tcPr>
            <w:tcW w:w="1127" w:type="dxa"/>
            <w:noWrap w:val="0"/>
            <w:vAlign w:val="center"/>
          </w:tcPr>
          <w:p>
            <w:pPr>
              <w:keepNext w:val="0"/>
              <w:keepLines w:val="0"/>
              <w:pageBreakBefore w:val="0"/>
              <w:kinsoku/>
              <w:wordWrap/>
              <w:overflowPunct/>
              <w:topLinePunct w:val="0"/>
              <w:autoSpaceDE w:val="0"/>
              <w:autoSpaceDN w:val="0"/>
              <w:bidi w:val="0"/>
              <w:adjustRightInd/>
              <w:snapToGrid/>
              <w:spacing w:line="0" w:lineRule="atLeast"/>
              <w:textAlignment w:val="bottom"/>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64" w:hRule="atLeast"/>
          <w:jc w:val="center"/>
        </w:trPr>
        <w:tc>
          <w:tcPr>
            <w:tcW w:w="684" w:type="dxa"/>
            <w:noWrap w:val="0"/>
            <w:vAlign w:val="center"/>
          </w:tcPr>
          <w:p>
            <w:pPr>
              <w:keepNext w:val="0"/>
              <w:keepLines w:val="0"/>
              <w:pageBreakBefore w:val="0"/>
              <w:kinsoku/>
              <w:wordWrap/>
              <w:overflowPunct/>
              <w:topLinePunct w:val="0"/>
              <w:autoSpaceDE w:val="0"/>
              <w:autoSpaceDN w:val="0"/>
              <w:bidi w:val="0"/>
              <w:adjustRightInd/>
              <w:snapToGrid/>
              <w:spacing w:line="0" w:lineRule="atLeast"/>
              <w:jc w:val="center"/>
              <w:textAlignment w:val="bottom"/>
              <w:rPr>
                <w:b w:val="0"/>
                <w:bCs w:val="0"/>
                <w:sz w:val="24"/>
                <w:szCs w:val="24"/>
              </w:rPr>
            </w:pPr>
            <w:r>
              <w:rPr>
                <w:rFonts w:hint="eastAsia"/>
                <w:b w:val="0"/>
                <w:bCs w:val="0"/>
                <w:sz w:val="24"/>
                <w:szCs w:val="24"/>
              </w:rPr>
              <w:t>项目介绍</w:t>
            </w:r>
          </w:p>
        </w:tc>
        <w:tc>
          <w:tcPr>
            <w:tcW w:w="9270" w:type="dxa"/>
            <w:gridSpan w:val="9"/>
            <w:noWrap w:val="0"/>
            <w:vAlign w:val="top"/>
          </w:tcPr>
          <w:p>
            <w:pPr>
              <w:keepNext w:val="0"/>
              <w:keepLines w:val="0"/>
              <w:pageBreakBefore w:val="0"/>
              <w:kinsoku/>
              <w:wordWrap/>
              <w:overflowPunct/>
              <w:topLinePunct w:val="0"/>
              <w:bidi w:val="0"/>
              <w:adjustRightInd/>
              <w:snapToGrid/>
              <w:spacing w:line="0" w:lineRule="atLeast"/>
              <w:ind w:firstLine="480" w:firstLineChars="200"/>
              <w:rPr>
                <w:rFonts w:hint="eastAsia"/>
                <w:b w:val="0"/>
                <w:bCs w:val="0"/>
                <w:sz w:val="24"/>
                <w:szCs w:val="24"/>
              </w:rPr>
            </w:pPr>
          </w:p>
          <w:p>
            <w:pPr>
              <w:keepNext w:val="0"/>
              <w:keepLines w:val="0"/>
              <w:pageBreakBefore w:val="0"/>
              <w:kinsoku/>
              <w:wordWrap/>
              <w:overflowPunct/>
              <w:topLinePunct w:val="0"/>
              <w:bidi w:val="0"/>
              <w:adjustRightInd/>
              <w:snapToGrid/>
              <w:spacing w:line="0" w:lineRule="atLeast"/>
              <w:ind w:firstLine="480" w:firstLineChars="200"/>
              <w:rPr>
                <w:b w:val="0"/>
                <w:bCs w:val="0"/>
                <w:sz w:val="24"/>
                <w:szCs w:val="24"/>
              </w:rPr>
            </w:pPr>
            <w:r>
              <w:rPr>
                <w:rFonts w:hint="eastAsia"/>
                <w:b w:val="0"/>
                <w:bCs w:val="0"/>
                <w:sz w:val="24"/>
                <w:szCs w:val="24"/>
              </w:rPr>
              <w:t>（限2000字以内）项目介绍中</w:t>
            </w:r>
            <w:r>
              <w:rPr>
                <w:b w:val="0"/>
                <w:bCs w:val="0"/>
                <w:sz w:val="24"/>
                <w:szCs w:val="24"/>
              </w:rPr>
              <w:t>须包含如下内容：</w:t>
            </w:r>
          </w:p>
          <w:p>
            <w:pPr>
              <w:keepNext w:val="0"/>
              <w:keepLines w:val="0"/>
              <w:pageBreakBefore w:val="0"/>
              <w:numPr>
                <w:ilvl w:val="0"/>
                <w:numId w:val="2"/>
              </w:numPr>
              <w:kinsoku/>
              <w:wordWrap/>
              <w:overflowPunct/>
              <w:topLinePunct w:val="0"/>
              <w:bidi w:val="0"/>
              <w:adjustRightInd/>
              <w:snapToGrid/>
              <w:spacing w:line="0" w:lineRule="atLeast"/>
              <w:ind w:firstLine="480" w:firstLineChars="200"/>
              <w:rPr>
                <w:b w:val="0"/>
                <w:bCs w:val="0"/>
                <w:sz w:val="24"/>
                <w:szCs w:val="24"/>
              </w:rPr>
            </w:pPr>
            <w:r>
              <w:rPr>
                <w:rFonts w:hint="eastAsia"/>
                <w:b w:val="0"/>
                <w:bCs w:val="0"/>
                <w:sz w:val="24"/>
                <w:szCs w:val="24"/>
              </w:rPr>
              <w:t>项目简介：项目创作目的、作品水准、用途。限200字内。</w:t>
            </w:r>
          </w:p>
          <w:p>
            <w:pPr>
              <w:keepNext w:val="0"/>
              <w:keepLines w:val="0"/>
              <w:pageBreakBefore w:val="0"/>
              <w:numPr>
                <w:ilvl w:val="0"/>
                <w:numId w:val="2"/>
              </w:numPr>
              <w:kinsoku/>
              <w:wordWrap/>
              <w:overflowPunct/>
              <w:topLinePunct w:val="0"/>
              <w:bidi w:val="0"/>
              <w:adjustRightInd/>
              <w:snapToGrid/>
              <w:spacing w:line="0" w:lineRule="atLeast"/>
              <w:ind w:firstLine="480" w:firstLineChars="200"/>
              <w:rPr>
                <w:b w:val="0"/>
                <w:bCs w:val="0"/>
                <w:sz w:val="24"/>
                <w:szCs w:val="24"/>
              </w:rPr>
            </w:pPr>
            <w:r>
              <w:rPr>
                <w:rFonts w:hint="eastAsia"/>
                <w:b w:val="0"/>
                <w:bCs w:val="0"/>
                <w:sz w:val="24"/>
                <w:szCs w:val="24"/>
              </w:rPr>
              <w:t>关键词；</w:t>
            </w:r>
          </w:p>
          <w:p>
            <w:pPr>
              <w:keepNext w:val="0"/>
              <w:keepLines w:val="0"/>
              <w:pageBreakBefore w:val="0"/>
              <w:numPr>
                <w:ilvl w:val="0"/>
                <w:numId w:val="2"/>
              </w:numPr>
              <w:kinsoku/>
              <w:wordWrap/>
              <w:overflowPunct/>
              <w:topLinePunct w:val="0"/>
              <w:bidi w:val="0"/>
              <w:adjustRightInd/>
              <w:snapToGrid/>
              <w:spacing w:line="0" w:lineRule="atLeast"/>
              <w:ind w:firstLine="480" w:firstLineChars="200"/>
              <w:rPr>
                <w:b w:val="0"/>
                <w:bCs w:val="0"/>
                <w:sz w:val="24"/>
                <w:szCs w:val="24"/>
              </w:rPr>
            </w:pPr>
            <w:r>
              <w:rPr>
                <w:rFonts w:hint="eastAsia"/>
                <w:b w:val="0"/>
                <w:bCs w:val="0"/>
                <w:sz w:val="24"/>
                <w:szCs w:val="24"/>
              </w:rPr>
              <w:t>正文，正文内容包括：</w:t>
            </w:r>
          </w:p>
          <w:p>
            <w:pPr>
              <w:keepNext w:val="0"/>
              <w:keepLines w:val="0"/>
              <w:pageBreakBefore w:val="0"/>
              <w:kinsoku/>
              <w:wordWrap/>
              <w:overflowPunct/>
              <w:topLinePunct w:val="0"/>
              <w:bidi w:val="0"/>
              <w:adjustRightInd/>
              <w:snapToGrid/>
              <w:spacing w:line="0" w:lineRule="atLeast"/>
              <w:ind w:left="640" w:leftChars="200"/>
              <w:rPr>
                <w:rFonts w:ascii="仿宋_GB2312" w:hAnsi="仿宋_GB2312" w:cs="仿宋_GB2312"/>
                <w:b w:val="0"/>
                <w:bCs w:val="0"/>
                <w:sz w:val="24"/>
                <w:szCs w:val="24"/>
              </w:rPr>
            </w:pPr>
            <w:r>
              <w:rPr>
                <w:rFonts w:hint="eastAsia"/>
                <w:b w:val="0"/>
                <w:bCs w:val="0"/>
                <w:sz w:val="24"/>
                <w:szCs w:val="24"/>
              </w:rPr>
              <w:t>（一）项目</w:t>
            </w:r>
            <w:r>
              <w:rPr>
                <w:rFonts w:hint="eastAsia" w:ascii="仿宋_GB2312" w:hAnsi="仿宋_GB2312" w:cs="仿宋_GB2312"/>
                <w:b w:val="0"/>
                <w:bCs w:val="0"/>
                <w:sz w:val="24"/>
                <w:szCs w:val="24"/>
              </w:rPr>
              <w:t>研发背景</w:t>
            </w:r>
          </w:p>
          <w:p>
            <w:pPr>
              <w:keepNext w:val="0"/>
              <w:keepLines w:val="0"/>
              <w:pageBreakBefore w:val="0"/>
              <w:kinsoku/>
              <w:wordWrap/>
              <w:overflowPunct/>
              <w:topLinePunct w:val="0"/>
              <w:bidi w:val="0"/>
              <w:adjustRightInd/>
              <w:snapToGrid/>
              <w:spacing w:line="0" w:lineRule="atLeast"/>
              <w:ind w:left="640" w:leftChars="200"/>
              <w:rPr>
                <w:rFonts w:ascii="仿宋_GB2312" w:hAnsi="仿宋_GB2312" w:cs="仿宋_GB2312"/>
                <w:b w:val="0"/>
                <w:bCs w:val="0"/>
                <w:sz w:val="24"/>
                <w:szCs w:val="24"/>
              </w:rPr>
            </w:pPr>
            <w:r>
              <w:rPr>
                <w:rFonts w:hint="eastAsia" w:ascii="仿宋_GB2312" w:hAnsi="仿宋_GB2312" w:cs="仿宋_GB2312"/>
                <w:b w:val="0"/>
                <w:bCs w:val="0"/>
                <w:sz w:val="24"/>
                <w:szCs w:val="24"/>
              </w:rPr>
              <w:t>（二）设计（技术）路线</w:t>
            </w:r>
          </w:p>
          <w:p>
            <w:pPr>
              <w:keepNext w:val="0"/>
              <w:keepLines w:val="0"/>
              <w:pageBreakBefore w:val="0"/>
              <w:kinsoku/>
              <w:wordWrap/>
              <w:overflowPunct/>
              <w:topLinePunct w:val="0"/>
              <w:bidi w:val="0"/>
              <w:adjustRightInd/>
              <w:snapToGrid/>
              <w:spacing w:line="0" w:lineRule="atLeast"/>
              <w:ind w:left="640" w:leftChars="200"/>
              <w:rPr>
                <w:b w:val="0"/>
                <w:bCs w:val="0"/>
                <w:sz w:val="24"/>
                <w:szCs w:val="24"/>
              </w:rPr>
            </w:pPr>
            <w:r>
              <w:rPr>
                <w:rFonts w:hint="eastAsia" w:ascii="仿宋_GB2312" w:hAnsi="仿宋_GB2312" w:cs="仿宋_GB2312"/>
                <w:b w:val="0"/>
                <w:bCs w:val="0"/>
                <w:sz w:val="24"/>
                <w:szCs w:val="24"/>
              </w:rPr>
              <w:t>（三）关键性图表，或数据表格（以图片、PDF形式上传，非必填项目）</w:t>
            </w:r>
          </w:p>
          <w:p>
            <w:pPr>
              <w:keepNext w:val="0"/>
              <w:keepLines w:val="0"/>
              <w:pageBreakBefore w:val="0"/>
              <w:kinsoku/>
              <w:wordWrap/>
              <w:overflowPunct/>
              <w:topLinePunct w:val="0"/>
              <w:bidi w:val="0"/>
              <w:adjustRightInd/>
              <w:snapToGrid/>
              <w:spacing w:line="0" w:lineRule="atLeast"/>
              <w:ind w:left="640" w:leftChars="200"/>
              <w:rPr>
                <w:rFonts w:ascii="仿宋_GB2312" w:hAnsi="仿宋_GB2312" w:cs="仿宋_GB2312"/>
                <w:b w:val="0"/>
                <w:bCs w:val="0"/>
                <w:sz w:val="24"/>
                <w:szCs w:val="24"/>
              </w:rPr>
            </w:pPr>
            <w:r>
              <w:rPr>
                <w:rFonts w:hint="eastAsia" w:ascii="仿宋_GB2312" w:hAnsi="仿宋_GB2312" w:cs="仿宋_GB2312"/>
                <w:b w:val="0"/>
                <w:bCs w:val="0"/>
                <w:sz w:val="24"/>
                <w:szCs w:val="24"/>
              </w:rPr>
              <w:t>（四）项目创新点：可参考《评审方案》中各类别项目对创新性、进步性、创意性的评价指标，并有比较基点，如与市场同类产品或同行比较的例证；</w:t>
            </w:r>
          </w:p>
          <w:p>
            <w:pPr>
              <w:keepNext w:val="0"/>
              <w:keepLines w:val="0"/>
              <w:pageBreakBefore w:val="0"/>
              <w:kinsoku/>
              <w:wordWrap/>
              <w:overflowPunct/>
              <w:topLinePunct w:val="0"/>
              <w:bidi w:val="0"/>
              <w:adjustRightInd/>
              <w:snapToGrid/>
              <w:spacing w:line="0" w:lineRule="atLeast"/>
              <w:ind w:left="640" w:leftChars="200"/>
              <w:rPr>
                <w:b w:val="0"/>
                <w:bCs w:val="0"/>
                <w:kern w:val="0"/>
                <w:sz w:val="24"/>
                <w:szCs w:val="24"/>
              </w:rPr>
            </w:pPr>
            <w:r>
              <w:rPr>
                <w:rFonts w:hint="eastAsia" w:ascii="仿宋_GB2312" w:hAnsi="仿宋_GB2312" w:cs="仿宋_GB2312"/>
                <w:b w:val="0"/>
                <w:bCs w:val="0"/>
                <w:sz w:val="24"/>
                <w:szCs w:val="24"/>
              </w:rPr>
              <w:t>（五）预计经济效益以及社会效益：可参考《评审方案》中各类别项目对实用性、</w:t>
            </w:r>
            <w:r>
              <w:rPr>
                <w:rFonts w:hint="eastAsia"/>
                <w:b w:val="0"/>
                <w:bCs w:val="0"/>
                <w:kern w:val="0"/>
                <w:sz w:val="24"/>
                <w:szCs w:val="24"/>
              </w:rPr>
              <w:t>社会与经济效益预期的评价指标</w:t>
            </w:r>
          </w:p>
          <w:p>
            <w:pPr>
              <w:keepNext w:val="0"/>
              <w:keepLines w:val="0"/>
              <w:pageBreakBefore w:val="0"/>
              <w:kinsoku/>
              <w:wordWrap/>
              <w:overflowPunct/>
              <w:topLinePunct w:val="0"/>
              <w:bidi w:val="0"/>
              <w:adjustRightInd/>
              <w:snapToGrid/>
              <w:spacing w:line="0" w:lineRule="atLeast"/>
              <w:ind w:left="640" w:leftChars="200"/>
              <w:rPr>
                <w:b w:val="0"/>
                <w:bCs w:val="0"/>
                <w:sz w:val="24"/>
                <w:szCs w:val="24"/>
              </w:rPr>
            </w:pPr>
            <w:r>
              <w:rPr>
                <w:rFonts w:hint="eastAsia" w:ascii="仿宋_GB2312" w:hAnsi="仿宋_GB2312" w:cs="仿宋_GB2312"/>
                <w:b w:val="0"/>
                <w:bCs w:val="0"/>
                <w:sz w:val="24"/>
                <w:szCs w:val="24"/>
              </w:rPr>
              <w:t>（六）项目发展计划</w:t>
            </w:r>
          </w:p>
          <w:p>
            <w:pPr>
              <w:keepNext w:val="0"/>
              <w:keepLines w:val="0"/>
              <w:pageBreakBefore w:val="0"/>
              <w:kinsoku/>
              <w:wordWrap/>
              <w:overflowPunct/>
              <w:topLinePunct w:val="0"/>
              <w:bidi w:val="0"/>
              <w:adjustRightInd/>
              <w:snapToGrid/>
              <w:spacing w:line="0" w:lineRule="atLeast"/>
              <w:ind w:left="640" w:leftChars="200"/>
              <w:rPr>
                <w:b w:val="0"/>
                <w:bCs w:val="0"/>
                <w:sz w:val="24"/>
                <w:szCs w:val="24"/>
              </w:rPr>
            </w:pPr>
            <w:r>
              <w:rPr>
                <w:rFonts w:hint="eastAsia" w:ascii="仿宋_GB2312" w:hAnsi="仿宋_GB2312" w:cs="仿宋_GB2312"/>
                <w:b w:val="0"/>
                <w:bCs w:val="0"/>
                <w:sz w:val="24"/>
                <w:szCs w:val="24"/>
              </w:rPr>
              <w:t>（七）项目佐证资料（获奖、专利、版权登记、企业采用合同等）</w:t>
            </w:r>
          </w:p>
          <w:p>
            <w:pPr>
              <w:keepNext w:val="0"/>
              <w:keepLines w:val="0"/>
              <w:pageBreakBefore w:val="0"/>
              <w:kinsoku/>
              <w:wordWrap/>
              <w:overflowPunct/>
              <w:topLinePunct w:val="0"/>
              <w:bidi w:val="0"/>
              <w:adjustRightInd/>
              <w:snapToGrid/>
              <w:spacing w:line="0" w:lineRule="atLeast"/>
              <w:ind w:left="640" w:leftChars="200"/>
              <w:rPr>
                <w:b w:val="0"/>
                <w:bCs w:val="0"/>
                <w:sz w:val="24"/>
                <w:szCs w:val="24"/>
              </w:rPr>
            </w:pPr>
            <w:r>
              <w:rPr>
                <w:rFonts w:hint="eastAsia" w:ascii="仿宋_GB2312" w:hAnsi="仿宋_GB2312" w:cs="仿宋_GB2312"/>
                <w:b w:val="0"/>
                <w:bCs w:val="0"/>
                <w:sz w:val="24"/>
                <w:szCs w:val="24"/>
              </w:rPr>
              <w:t>（八）参赛团队分工介绍。</w:t>
            </w:r>
          </w:p>
        </w:tc>
      </w:tr>
    </w:tbl>
    <w:p>
      <w:pPr>
        <w:widowControl/>
        <w:spacing w:line="0" w:lineRule="atLeast"/>
        <w:jc w:val="left"/>
        <w:rPr>
          <w:rFonts w:ascii="仿宋" w:hAnsi="仿宋" w:eastAsia="仿宋" w:cs="仿宋"/>
          <w:b/>
          <w:sz w:val="24"/>
          <w:szCs w:val="24"/>
        </w:rPr>
      </w:pPr>
    </w:p>
    <w:p>
      <w:pPr>
        <w:ind w:left="0" w:leftChars="0" w:right="22" w:rightChars="7" w:firstLine="653" w:firstLineChars="271"/>
        <w:rPr>
          <w:bCs/>
          <w:sz w:val="24"/>
          <w:szCs w:val="24"/>
        </w:rPr>
      </w:pPr>
      <w:r>
        <w:rPr>
          <w:rFonts w:hint="eastAsia" w:ascii="仿宋" w:hAnsi="仿宋" w:eastAsia="仿宋" w:cs="仿宋"/>
          <w:b/>
          <w:sz w:val="24"/>
          <w:szCs w:val="24"/>
        </w:rPr>
        <w:t>申报说明事项</w:t>
      </w:r>
      <w:r>
        <w:rPr>
          <w:rFonts w:hint="eastAsia"/>
          <w:bCs/>
          <w:sz w:val="24"/>
          <w:szCs w:val="24"/>
        </w:rPr>
        <w:t>：</w:t>
      </w:r>
    </w:p>
    <w:p>
      <w:pPr>
        <w:numPr>
          <w:ilvl w:val="0"/>
          <w:numId w:val="3"/>
        </w:numPr>
        <w:ind w:left="0" w:leftChars="0" w:right="22" w:rightChars="7" w:firstLine="650" w:firstLineChars="271"/>
        <w:rPr>
          <w:bCs/>
          <w:sz w:val="24"/>
          <w:szCs w:val="24"/>
        </w:rPr>
      </w:pPr>
      <w:r>
        <w:rPr>
          <w:rFonts w:hint="eastAsia"/>
          <w:bCs/>
          <w:sz w:val="24"/>
          <w:szCs w:val="24"/>
        </w:rPr>
        <w:t>此表由各参赛项目联系人登录“广东技工在线”平台https://jgzx.gdzyjnw.com/，进入大赛专题页面填写；</w:t>
      </w:r>
    </w:p>
    <w:p>
      <w:pPr>
        <w:numPr>
          <w:ilvl w:val="0"/>
          <w:numId w:val="3"/>
        </w:numPr>
        <w:ind w:left="0" w:leftChars="0" w:right="22" w:rightChars="7" w:firstLine="650" w:firstLineChars="271"/>
        <w:rPr>
          <w:bCs/>
          <w:sz w:val="24"/>
          <w:szCs w:val="24"/>
        </w:rPr>
      </w:pPr>
      <w:r>
        <w:rPr>
          <w:rFonts w:hint="eastAsia"/>
          <w:bCs/>
          <w:sz w:val="24"/>
          <w:szCs w:val="24"/>
        </w:rPr>
        <w:t>项目申报表的有关信息将用于参赛资格审定和获奖证书颁发。参赛成员正式报名后，未经大赛组委会允许，原则上不得更换，次序不得调整。</w:t>
      </w:r>
    </w:p>
    <w:p>
      <w:pPr>
        <w:numPr>
          <w:ilvl w:val="0"/>
          <w:numId w:val="3"/>
        </w:numPr>
        <w:ind w:left="0" w:leftChars="0" w:right="22" w:rightChars="7" w:firstLine="650" w:firstLineChars="271"/>
        <w:rPr>
          <w:bCs/>
          <w:sz w:val="28"/>
          <w:szCs w:val="28"/>
        </w:rPr>
      </w:pPr>
      <w:r>
        <w:rPr>
          <w:rFonts w:hint="eastAsia"/>
          <w:bCs/>
          <w:sz w:val="24"/>
          <w:szCs w:val="24"/>
        </w:rPr>
        <w:t>此表请于2024年8月25日24点前上传提交。</w:t>
      </w:r>
    </w:p>
    <w:p>
      <w:pPr>
        <w:ind w:right="-970" w:rightChars="-303"/>
        <w:rPr>
          <w:rFonts w:ascii="仿宋_GB2312" w:hAnsi="仿宋_GB2312" w:cs="仿宋_GB2312"/>
          <w:szCs w:val="32"/>
        </w:rPr>
      </w:pPr>
      <w:r>
        <w:rPr>
          <w:rFonts w:hint="eastAsia"/>
          <w:bCs/>
          <w:sz w:val="24"/>
          <w:szCs w:val="24"/>
        </w:rPr>
        <w:br w:type="page"/>
      </w:r>
      <w:r>
        <w:rPr>
          <w:rFonts w:hint="default" w:ascii="Times New Roman" w:hAnsi="Times New Roman" w:eastAsia="黑体" w:cs="Times New Roman"/>
          <w:b w:val="0"/>
          <w:bCs w:val="0"/>
          <w:sz w:val="32"/>
          <w:szCs w:val="32"/>
        </w:rPr>
        <w:t>附件4</w:t>
      </w:r>
    </w:p>
    <w:p>
      <w:pPr>
        <w:spacing w:line="600" w:lineRule="exact"/>
        <w:jc w:val="center"/>
        <w:rPr>
          <w:rFonts w:hint="eastAsia" w:ascii="方正小标宋简体" w:hAnsi="方正小标宋简体" w:eastAsia="方正小标宋简体" w:cs="方正小标宋简体"/>
          <w:bCs/>
          <w:kern w:val="0"/>
          <w:sz w:val="40"/>
          <w:szCs w:val="40"/>
        </w:rPr>
      </w:pPr>
    </w:p>
    <w:p>
      <w:pPr>
        <w:spacing w:line="600" w:lineRule="exact"/>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第二届广东省技工院校科技发明与创新大赛</w:t>
      </w:r>
    </w:p>
    <w:p>
      <w:pPr>
        <w:spacing w:line="600" w:lineRule="exact"/>
        <w:jc w:val="center"/>
        <w:rPr>
          <w:szCs w:val="32"/>
        </w:rPr>
      </w:pPr>
      <w:r>
        <w:rPr>
          <w:rFonts w:hint="eastAsia" w:ascii="方正小标宋简体" w:hAnsi="方正小标宋简体" w:eastAsia="方正小标宋简体" w:cs="方正小标宋简体"/>
          <w:bCs/>
          <w:kern w:val="0"/>
          <w:sz w:val="40"/>
          <w:szCs w:val="40"/>
        </w:rPr>
        <w:t>参赛项目汇总表</w:t>
      </w:r>
    </w:p>
    <w:tbl>
      <w:tblPr>
        <w:tblStyle w:val="6"/>
        <w:tblW w:w="10232" w:type="dxa"/>
        <w:jc w:val="center"/>
        <w:tblInd w:w="0" w:type="dxa"/>
        <w:tblLayout w:type="fixed"/>
        <w:tblCellMar>
          <w:top w:w="0" w:type="dxa"/>
          <w:left w:w="28" w:type="dxa"/>
          <w:bottom w:w="0" w:type="dxa"/>
          <w:right w:w="28" w:type="dxa"/>
        </w:tblCellMar>
      </w:tblPr>
      <w:tblGrid>
        <w:gridCol w:w="707"/>
        <w:gridCol w:w="6"/>
        <w:gridCol w:w="1015"/>
        <w:gridCol w:w="1338"/>
        <w:gridCol w:w="476"/>
        <w:gridCol w:w="1594"/>
        <w:gridCol w:w="1570"/>
        <w:gridCol w:w="1173"/>
        <w:gridCol w:w="1185"/>
        <w:gridCol w:w="1168"/>
      </w:tblGrid>
      <w:tr>
        <w:tblPrEx>
          <w:tblLayout w:type="fixed"/>
          <w:tblCellMar>
            <w:top w:w="0" w:type="dxa"/>
            <w:left w:w="28" w:type="dxa"/>
            <w:bottom w:w="0" w:type="dxa"/>
            <w:right w:w="28" w:type="dxa"/>
          </w:tblCellMar>
        </w:tblPrEx>
        <w:trPr>
          <w:cantSplit/>
          <w:trHeight w:val="889" w:hRule="atLeast"/>
          <w:jc w:val="center"/>
        </w:trPr>
        <w:tc>
          <w:tcPr>
            <w:tcW w:w="3066" w:type="dxa"/>
            <w:gridSpan w:val="4"/>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left"/>
              <w:textAlignment w:val="bottom"/>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申报学校（盖章）</w:t>
            </w:r>
          </w:p>
        </w:tc>
        <w:tc>
          <w:tcPr>
            <w:tcW w:w="7166" w:type="dxa"/>
            <w:gridSpan w:val="6"/>
            <w:tcBorders>
              <w:top w:val="single" w:color="auto" w:sz="6"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left"/>
              <w:textAlignment w:val="bottom"/>
              <w:rPr>
                <w:rFonts w:hint="default" w:ascii="Times New Roman" w:hAnsi="Times New Roman" w:eastAsia="仿宋_GB2312" w:cs="Times New Roman"/>
                <w:sz w:val="24"/>
                <w:szCs w:val="24"/>
              </w:rPr>
            </w:pPr>
          </w:p>
        </w:tc>
      </w:tr>
      <w:tr>
        <w:tblPrEx>
          <w:tblLayout w:type="fixed"/>
          <w:tblCellMar>
            <w:top w:w="0" w:type="dxa"/>
            <w:left w:w="28" w:type="dxa"/>
            <w:bottom w:w="0" w:type="dxa"/>
            <w:right w:w="28" w:type="dxa"/>
          </w:tblCellMar>
        </w:tblPrEx>
        <w:trPr>
          <w:cantSplit/>
          <w:trHeight w:val="616" w:hRule="atLeast"/>
          <w:jc w:val="center"/>
        </w:trPr>
        <w:tc>
          <w:tcPr>
            <w:tcW w:w="1728" w:type="dxa"/>
            <w:gridSpan w:val="3"/>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学校联系人</w:t>
            </w:r>
          </w:p>
        </w:tc>
        <w:tc>
          <w:tcPr>
            <w:tcW w:w="1814" w:type="dxa"/>
            <w:gridSpan w:val="2"/>
            <w:tcBorders>
              <w:top w:val="single" w:color="auto" w:sz="6"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sz w:val="24"/>
                <w:szCs w:val="24"/>
              </w:rPr>
            </w:pPr>
          </w:p>
        </w:tc>
        <w:tc>
          <w:tcPr>
            <w:tcW w:w="1594" w:type="dxa"/>
            <w:tcBorders>
              <w:top w:val="single" w:color="auto" w:sz="6"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手机号码</w:t>
            </w:r>
          </w:p>
        </w:tc>
        <w:tc>
          <w:tcPr>
            <w:tcW w:w="1570" w:type="dxa"/>
            <w:tcBorders>
              <w:top w:val="single" w:color="auto" w:sz="6"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sz w:val="24"/>
                <w:szCs w:val="24"/>
              </w:rPr>
            </w:pPr>
          </w:p>
        </w:tc>
        <w:tc>
          <w:tcPr>
            <w:tcW w:w="1173" w:type="dxa"/>
            <w:tcBorders>
              <w:top w:val="single" w:color="auto" w:sz="6"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QQ：</w:t>
            </w:r>
          </w:p>
        </w:tc>
        <w:tc>
          <w:tcPr>
            <w:tcW w:w="2353" w:type="dxa"/>
            <w:gridSpan w:val="2"/>
            <w:tcBorders>
              <w:top w:val="single" w:color="auto" w:sz="6"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sz w:val="24"/>
                <w:szCs w:val="24"/>
              </w:rPr>
            </w:pPr>
          </w:p>
        </w:tc>
      </w:tr>
      <w:tr>
        <w:tblPrEx>
          <w:tblLayout w:type="fixed"/>
          <w:tblCellMar>
            <w:top w:w="0" w:type="dxa"/>
            <w:left w:w="28" w:type="dxa"/>
            <w:bottom w:w="0" w:type="dxa"/>
            <w:right w:w="28" w:type="dxa"/>
          </w:tblCellMar>
        </w:tblPrEx>
        <w:trPr>
          <w:cantSplit/>
          <w:trHeight w:val="1083" w:hRule="atLeast"/>
          <w:jc w:val="center"/>
        </w:trPr>
        <w:tc>
          <w:tcPr>
            <w:tcW w:w="713" w:type="dxa"/>
            <w:gridSpan w:val="2"/>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序号</w:t>
            </w:r>
          </w:p>
        </w:tc>
        <w:tc>
          <w:tcPr>
            <w:tcW w:w="2353" w:type="dxa"/>
            <w:gridSpan w:val="2"/>
            <w:tcBorders>
              <w:top w:val="single" w:color="auto" w:sz="6" w:space="0"/>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项目名称</w:t>
            </w:r>
          </w:p>
        </w:tc>
        <w:tc>
          <w:tcPr>
            <w:tcW w:w="2070" w:type="dxa"/>
            <w:gridSpan w:val="2"/>
            <w:tcBorders>
              <w:top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申报人姓名（项目负责人填首位）</w:t>
            </w:r>
          </w:p>
        </w:tc>
        <w:tc>
          <w:tcPr>
            <w:tcW w:w="1570" w:type="dxa"/>
            <w:tcBorders>
              <w:top w:val="single" w:color="auto" w:sz="6"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firstLine="117" w:firstLineChars="49"/>
              <w:jc w:val="center"/>
              <w:textAlignment w:val="bottom"/>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组别</w:t>
            </w:r>
          </w:p>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（教师组/学生组）</w:t>
            </w:r>
          </w:p>
        </w:tc>
        <w:tc>
          <w:tcPr>
            <w:tcW w:w="2358"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项目类别</w:t>
            </w:r>
          </w:p>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（科技创新类/技术进步类/文化创意类）</w:t>
            </w:r>
          </w:p>
        </w:tc>
        <w:tc>
          <w:tcPr>
            <w:tcW w:w="1168"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center"/>
              <w:textAlignment w:val="bottom"/>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指导教师（限学生组填）</w:t>
            </w:r>
          </w:p>
        </w:tc>
      </w:tr>
      <w:tr>
        <w:tblPrEx>
          <w:tblLayout w:type="fixed"/>
          <w:tblCellMar>
            <w:top w:w="0" w:type="dxa"/>
            <w:left w:w="28" w:type="dxa"/>
            <w:bottom w:w="0" w:type="dxa"/>
            <w:right w:w="28" w:type="dxa"/>
          </w:tblCellMar>
        </w:tblPrEx>
        <w:trPr>
          <w:cantSplit/>
          <w:trHeight w:val="454" w:hRule="atLeast"/>
          <w:jc w:val="center"/>
        </w:trPr>
        <w:tc>
          <w:tcPr>
            <w:tcW w:w="713"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353" w:type="dxa"/>
            <w:gridSpan w:val="2"/>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p>
        </w:tc>
        <w:tc>
          <w:tcPr>
            <w:tcW w:w="2070" w:type="dxa"/>
            <w:gridSpan w:val="2"/>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570"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2358" w:type="dxa"/>
            <w:gridSpan w:val="2"/>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168"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r>
      <w:tr>
        <w:tblPrEx>
          <w:tblLayout w:type="fixed"/>
          <w:tblCellMar>
            <w:top w:w="0" w:type="dxa"/>
            <w:left w:w="28" w:type="dxa"/>
            <w:bottom w:w="0" w:type="dxa"/>
            <w:right w:w="28" w:type="dxa"/>
          </w:tblCellMar>
        </w:tblPrEx>
        <w:trPr>
          <w:cantSplit/>
          <w:trHeight w:val="454" w:hRule="atLeast"/>
          <w:jc w:val="center"/>
        </w:trPr>
        <w:tc>
          <w:tcPr>
            <w:tcW w:w="713"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353" w:type="dxa"/>
            <w:gridSpan w:val="2"/>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p>
        </w:tc>
        <w:tc>
          <w:tcPr>
            <w:tcW w:w="2070" w:type="dxa"/>
            <w:gridSpan w:val="2"/>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570"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2358" w:type="dxa"/>
            <w:gridSpan w:val="2"/>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168"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r>
      <w:tr>
        <w:tblPrEx>
          <w:tblLayout w:type="fixed"/>
          <w:tblCellMar>
            <w:top w:w="0" w:type="dxa"/>
            <w:left w:w="28" w:type="dxa"/>
            <w:bottom w:w="0" w:type="dxa"/>
            <w:right w:w="28" w:type="dxa"/>
          </w:tblCellMar>
        </w:tblPrEx>
        <w:trPr>
          <w:cantSplit/>
          <w:trHeight w:val="454" w:hRule="atLeast"/>
          <w:jc w:val="center"/>
        </w:trPr>
        <w:tc>
          <w:tcPr>
            <w:tcW w:w="713" w:type="dxa"/>
            <w:gridSpan w:val="2"/>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3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23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r>
      <w:tr>
        <w:tblPrEx>
          <w:tblLayout w:type="fixed"/>
          <w:tblCellMar>
            <w:top w:w="0" w:type="dxa"/>
            <w:left w:w="28" w:type="dxa"/>
            <w:bottom w:w="0" w:type="dxa"/>
            <w:right w:w="28" w:type="dxa"/>
          </w:tblCellMar>
        </w:tblPrEx>
        <w:trPr>
          <w:cantSplit/>
          <w:trHeight w:val="454" w:hRule="atLeast"/>
          <w:jc w:val="center"/>
        </w:trPr>
        <w:tc>
          <w:tcPr>
            <w:tcW w:w="713" w:type="dxa"/>
            <w:gridSpan w:val="2"/>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3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23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r>
      <w:tr>
        <w:tblPrEx>
          <w:tblLayout w:type="fixed"/>
          <w:tblCellMar>
            <w:top w:w="0" w:type="dxa"/>
            <w:left w:w="28" w:type="dxa"/>
            <w:bottom w:w="0" w:type="dxa"/>
            <w:right w:w="28" w:type="dxa"/>
          </w:tblCellMar>
        </w:tblPrEx>
        <w:trPr>
          <w:cantSplit/>
          <w:trHeight w:val="454" w:hRule="atLeast"/>
          <w:jc w:val="center"/>
        </w:trPr>
        <w:tc>
          <w:tcPr>
            <w:tcW w:w="713" w:type="dxa"/>
            <w:gridSpan w:val="2"/>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353"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p>
        </w:tc>
        <w:tc>
          <w:tcPr>
            <w:tcW w:w="2070"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570"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2358"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168"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r>
      <w:tr>
        <w:tblPrEx>
          <w:tblLayout w:type="fixed"/>
          <w:tblCellMar>
            <w:top w:w="0" w:type="dxa"/>
            <w:left w:w="28" w:type="dxa"/>
            <w:bottom w:w="0" w:type="dxa"/>
            <w:right w:w="28" w:type="dxa"/>
          </w:tblCellMar>
        </w:tblPrEx>
        <w:trPr>
          <w:cantSplit/>
          <w:trHeight w:val="454" w:hRule="atLeast"/>
          <w:jc w:val="center"/>
        </w:trPr>
        <w:tc>
          <w:tcPr>
            <w:tcW w:w="713" w:type="dxa"/>
            <w:gridSpan w:val="2"/>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353"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p>
        </w:tc>
        <w:tc>
          <w:tcPr>
            <w:tcW w:w="2070"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570"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2358"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168"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r>
      <w:tr>
        <w:tblPrEx>
          <w:tblLayout w:type="fixed"/>
          <w:tblCellMar>
            <w:top w:w="0" w:type="dxa"/>
            <w:left w:w="28" w:type="dxa"/>
            <w:bottom w:w="0" w:type="dxa"/>
            <w:right w:w="28" w:type="dxa"/>
          </w:tblCellMar>
        </w:tblPrEx>
        <w:trPr>
          <w:cantSplit/>
          <w:trHeight w:val="454" w:hRule="atLeast"/>
          <w:jc w:val="center"/>
        </w:trPr>
        <w:tc>
          <w:tcPr>
            <w:tcW w:w="713" w:type="dxa"/>
            <w:gridSpan w:val="2"/>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353"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p>
        </w:tc>
        <w:tc>
          <w:tcPr>
            <w:tcW w:w="2070"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570"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2358"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168"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r>
      <w:tr>
        <w:tblPrEx>
          <w:tblLayout w:type="fixed"/>
          <w:tblCellMar>
            <w:top w:w="0" w:type="dxa"/>
            <w:left w:w="28" w:type="dxa"/>
            <w:bottom w:w="0" w:type="dxa"/>
            <w:right w:w="28" w:type="dxa"/>
          </w:tblCellMar>
        </w:tblPrEx>
        <w:trPr>
          <w:cantSplit/>
          <w:trHeight w:val="454" w:hRule="atLeast"/>
          <w:jc w:val="center"/>
        </w:trPr>
        <w:tc>
          <w:tcPr>
            <w:tcW w:w="713" w:type="dxa"/>
            <w:gridSpan w:val="2"/>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3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sz w:val="24"/>
                <w:szCs w:val="24"/>
              </w:rPr>
            </w:pP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23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4" w:hRule="atLeast"/>
          <w:jc w:val="center"/>
        </w:trPr>
        <w:tc>
          <w:tcPr>
            <w:tcW w:w="707" w:type="dxa"/>
            <w:noWrap w:val="0"/>
            <w:vAlign w:val="center"/>
          </w:tcPr>
          <w:p>
            <w:pPr>
              <w:keepNext w:val="0"/>
              <w:keepLines w:val="0"/>
              <w:pageBreakBefore w:val="0"/>
              <w:widowControl w:val="0"/>
              <w:kinsoku/>
              <w:wordWrap/>
              <w:overflowPunct/>
              <w:topLinePunct w:val="0"/>
              <w:bidi w:val="0"/>
              <w:adjustRightInd/>
              <w:snapToGrid/>
              <w:spacing w:line="0" w:lineRule="atLeast"/>
              <w:ind w:left="0" w:leftChars="0" w:right="0" w:right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资 格 确 认</w:t>
            </w:r>
          </w:p>
        </w:tc>
        <w:tc>
          <w:tcPr>
            <w:tcW w:w="9525"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jc w:val="left"/>
              <w:textAlignment w:val="bottom"/>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上述申报项目及申报人均符合参赛要求。</w:t>
            </w:r>
          </w:p>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textAlignment w:val="bottom"/>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0" w:lineRule="atLeast"/>
              <w:ind w:left="0" w:leftChars="0" w:right="0" w:rightChars="0" w:firstLine="3794" w:firstLineChars="1581"/>
              <w:textAlignment w:val="bottom"/>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校长签名：</w:t>
            </w:r>
          </w:p>
          <w:p>
            <w:pPr>
              <w:keepNext w:val="0"/>
              <w:keepLines w:val="0"/>
              <w:pageBreakBefore w:val="0"/>
              <w:widowControl w:val="0"/>
              <w:kinsoku/>
              <w:wordWrap/>
              <w:overflowPunct/>
              <w:topLinePunct w:val="0"/>
              <w:bidi w:val="0"/>
              <w:adjustRightInd/>
              <w:snapToGrid/>
              <w:spacing w:line="0" w:lineRule="atLeast"/>
              <w:ind w:left="0" w:leftChars="0" w:right="0" w:rightChars="0" w:firstLine="1320" w:firstLineChars="5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p>
            <w:pPr>
              <w:keepNext w:val="0"/>
              <w:keepLines w:val="0"/>
              <w:pageBreakBefore w:val="0"/>
              <w:widowControl w:val="0"/>
              <w:kinsoku/>
              <w:wordWrap/>
              <w:overflowPunct/>
              <w:topLinePunct w:val="0"/>
              <w:bidi w:val="0"/>
              <w:adjustRightInd/>
              <w:snapToGrid/>
              <w:spacing w:line="0" w:lineRule="atLeast"/>
              <w:ind w:left="0" w:leftChars="0" w:right="0" w:rightChars="0" w:firstLine="1320" w:firstLineChars="550"/>
              <w:rPr>
                <w:rFonts w:hint="default" w:ascii="Times New Roman" w:hAnsi="Times New Roman" w:eastAsia="仿宋_GB2312" w:cs="Times New Roman"/>
                <w:bCs/>
                <w:sz w:val="24"/>
                <w:szCs w:val="24"/>
              </w:rPr>
            </w:pPr>
          </w:p>
        </w:tc>
      </w:tr>
    </w:tbl>
    <w:p>
      <w:pPr>
        <w:rPr>
          <w:rFonts w:hint="eastAsia" w:eastAsia="仿宋_GB2312"/>
          <w:lang w:val="en-US" w:eastAsia="zh-CN"/>
        </w:rPr>
      </w:pPr>
      <w:r>
        <w:rPr>
          <w:rFonts w:hint="eastAsia"/>
          <w:bCs/>
          <w:sz w:val="30"/>
          <w:szCs w:val="30"/>
        </w:rPr>
        <w:t>备注：1.获奖证书制作以此表为准。 2.此表由“院校管理员”对该校申报所有作品“审核”后自动生成，再进行下载打印签名盖章，扫描PDF版上传</w:t>
      </w:r>
      <w:r>
        <w:rPr>
          <w:rFonts w:hint="eastAsia"/>
          <w:bCs/>
          <w:sz w:val="30"/>
          <w:szCs w:val="30"/>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581B4"/>
    <w:multiLevelType w:val="singleLevel"/>
    <w:tmpl w:val="655581B4"/>
    <w:lvl w:ilvl="0" w:tentative="0">
      <w:start w:val="5"/>
      <w:numFmt w:val="chineseCounting"/>
      <w:suff w:val="nothing"/>
      <w:lvlText w:val="%1、"/>
      <w:lvlJc w:val="left"/>
    </w:lvl>
  </w:abstractNum>
  <w:abstractNum w:abstractNumId="1">
    <w:nsid w:val="6555DD41"/>
    <w:multiLevelType w:val="singleLevel"/>
    <w:tmpl w:val="6555DD41"/>
    <w:lvl w:ilvl="0" w:tentative="0">
      <w:start w:val="1"/>
      <w:numFmt w:val="chineseCounting"/>
      <w:suff w:val="nothing"/>
      <w:lvlText w:val="%1、"/>
      <w:lvlJc w:val="left"/>
    </w:lvl>
  </w:abstractNum>
  <w:abstractNum w:abstractNumId="2">
    <w:nsid w:val="6618EE11"/>
    <w:multiLevelType w:val="singleLevel"/>
    <w:tmpl w:val="6618EE11"/>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C2C95"/>
    <w:rsid w:val="547C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eastAsia="仿宋_GB2312" w:cs="Times New Roman"/>
      <w:color w:val="auto"/>
      <w:spacing w:val="0"/>
      <w:sz w:val="32"/>
      <w:szCs w:val="20"/>
    </w:rPr>
  </w:style>
  <w:style w:type="paragraph" w:styleId="3">
    <w:name w:val="Body Text Indent"/>
    <w:basedOn w:val="1"/>
    <w:qFormat/>
    <w:uiPriority w:val="0"/>
    <w:pPr>
      <w:spacing w:line="660" w:lineRule="exact"/>
      <w:ind w:firstLine="1240" w:firstLineChars="100"/>
    </w:pPr>
    <w:rPr>
      <w:rFonts w:eastAsia="创艺简标宋"/>
      <w:color w:val="FF6600"/>
      <w:spacing w:val="360"/>
      <w:sz w:val="52"/>
    </w:rPr>
  </w:style>
  <w:style w:type="paragraph" w:styleId="4">
    <w:name w:val="Normal Indent"/>
    <w:basedOn w:val="1"/>
    <w:qFormat/>
    <w:uiPriority w:val="0"/>
    <w:pPr>
      <w:widowControl/>
      <w:ind w:firstLine="420" w:firstLineChars="200"/>
      <w:jc w:val="left"/>
    </w:pPr>
    <w:rPr>
      <w:rFonts w:ascii="Calibri" w:hAnsi="Calibri" w:eastAsia="宋体" w:cs="Times New Roman"/>
      <w:kern w:val="0"/>
      <w:sz w:val="2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2024-06-05T08:05:00Z</dcterms:created>
  <dc:creator>wang</dc:creator>
  <cp:lastModifiedBy>wang</cp:lastModifiedBy>
  <dcterms:modified xsi:type="dcterms:W3CDTF">2024-06-05T08:05:40Z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